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805C" w14:textId="40E411F9" w:rsidR="00E86675" w:rsidRDefault="002F30DF" w:rsidP="00E86675">
      <w:pPr>
        <w:jc w:val="center"/>
        <w:rPr>
          <w:rFonts w:ascii="Amasis MT Pro Medium" w:hAnsi="Amasis MT Pro Medium"/>
          <w:color w:val="0070C0"/>
          <w:sz w:val="28"/>
          <w:szCs w:val="28"/>
        </w:rPr>
      </w:pPr>
      <w:r w:rsidRPr="00E86675">
        <w:rPr>
          <w:noProof/>
        </w:rPr>
        <w:drawing>
          <wp:anchor distT="0" distB="0" distL="114300" distR="114300" simplePos="0" relativeHeight="251659264" behindDoc="0" locked="0" layoutInCell="1" allowOverlap="1" wp14:anchorId="089265FC" wp14:editId="7F8FF8F7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600200" cy="1733550"/>
            <wp:effectExtent l="0" t="0" r="0" b="0"/>
            <wp:wrapSquare wrapText="bothSides"/>
            <wp:docPr id="5" name="Bildobjekt 4" descr="En bild som visar text, visitkor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C6D74DD2-8347-4893-A129-A795BA9F74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En bild som visar text, visitkort&#10;&#10;Automatiskt genererad beskrivning">
                      <a:extLst>
                        <a:ext uri="{FF2B5EF4-FFF2-40B4-BE49-F238E27FC236}">
                          <a16:creationId xmlns:a16="http://schemas.microsoft.com/office/drawing/2014/main" id="{C6D74DD2-8347-4893-A129-A795BA9F74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0" r="-1" b="18786"/>
                    <a:stretch/>
                  </pic:blipFill>
                  <pic:spPr>
                    <a:xfrm>
                      <a:off x="0" y="0"/>
                      <a:ext cx="1600200" cy="17335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878775" h="6858000">
                          <a:moveTo>
                            <a:pt x="1102973" y="0"/>
                          </a:moveTo>
                          <a:lnTo>
                            <a:pt x="1160688" y="0"/>
                          </a:lnTo>
                          <a:lnTo>
                            <a:pt x="983189" y="331786"/>
                          </a:lnTo>
                          <a:cubicBezTo>
                            <a:pt x="914866" y="469145"/>
                            <a:pt x="850355" y="608712"/>
                            <a:pt x="789261" y="750263"/>
                          </a:cubicBezTo>
                          <a:cubicBezTo>
                            <a:pt x="774307" y="784928"/>
                            <a:pt x="759992" y="819849"/>
                            <a:pt x="745295" y="854514"/>
                          </a:cubicBezTo>
                          <a:cubicBezTo>
                            <a:pt x="756682" y="845393"/>
                            <a:pt x="765489" y="833492"/>
                            <a:pt x="770857" y="819975"/>
                          </a:cubicBezTo>
                          <a:cubicBezTo>
                            <a:pt x="879943" y="589569"/>
                            <a:pt x="999605" y="365513"/>
                            <a:pt x="1131329" y="148742"/>
                          </a:cubicBezTo>
                          <a:lnTo>
                            <a:pt x="1227589" y="0"/>
                          </a:lnTo>
                          <a:lnTo>
                            <a:pt x="6878775" y="0"/>
                          </a:lnTo>
                          <a:lnTo>
                            <a:pt x="6878775" y="6858000"/>
                          </a:lnTo>
                          <a:lnTo>
                            <a:pt x="713521" y="6858000"/>
                          </a:lnTo>
                          <a:lnTo>
                            <a:pt x="625642" y="6670527"/>
                          </a:lnTo>
                          <a:cubicBezTo>
                            <a:pt x="507232" y="6398531"/>
                            <a:pt x="403083" y="6118381"/>
                            <a:pt x="312785" y="5830359"/>
                          </a:cubicBezTo>
                          <a:cubicBezTo>
                            <a:pt x="278149" y="5719759"/>
                            <a:pt x="248879" y="5607635"/>
                            <a:pt x="212198" y="5480401"/>
                          </a:cubicBezTo>
                          <a:cubicBezTo>
                            <a:pt x="212208" y="5491601"/>
                            <a:pt x="212803" y="5502788"/>
                            <a:pt x="213988" y="5513923"/>
                          </a:cubicBezTo>
                          <a:cubicBezTo>
                            <a:pt x="264089" y="5723695"/>
                            <a:pt x="307290" y="5935370"/>
                            <a:pt x="365826" y="6142729"/>
                          </a:cubicBezTo>
                          <a:cubicBezTo>
                            <a:pt x="433152" y="6380817"/>
                            <a:pt x="510068" y="6614016"/>
                            <a:pt x="597975" y="6841549"/>
                          </a:cubicBezTo>
                          <a:lnTo>
                            <a:pt x="604824" y="6858000"/>
                          </a:lnTo>
                          <a:lnTo>
                            <a:pt x="552056" y="6858000"/>
                          </a:lnTo>
                          <a:lnTo>
                            <a:pt x="539576" y="6828295"/>
                          </a:lnTo>
                          <a:cubicBezTo>
                            <a:pt x="380597" y="6414594"/>
                            <a:pt x="260223" y="5988893"/>
                            <a:pt x="171555" y="5552906"/>
                          </a:cubicBezTo>
                          <a:cubicBezTo>
                            <a:pt x="91163" y="5157998"/>
                            <a:pt x="43746" y="4758899"/>
                            <a:pt x="12305" y="4357388"/>
                          </a:cubicBezTo>
                          <a:cubicBezTo>
                            <a:pt x="-14281" y="4013908"/>
                            <a:pt x="4507" y="3672965"/>
                            <a:pt x="46684" y="3331516"/>
                          </a:cubicBezTo>
                          <a:cubicBezTo>
                            <a:pt x="127203" y="2664286"/>
                            <a:pt x="277819" y="2007265"/>
                            <a:pt x="496065" y="1371196"/>
                          </a:cubicBezTo>
                          <a:cubicBezTo>
                            <a:pt x="636273" y="966066"/>
                            <a:pt x="800445" y="573253"/>
                            <a:pt x="995723" y="196614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="00E86675" w:rsidRPr="00E86675">
        <w:rPr>
          <w:rFonts w:ascii="Amasis MT Pro Medium" w:hAnsi="Amasis MT Pro Medium"/>
          <w:color w:val="0070C0"/>
          <w:sz w:val="28"/>
          <w:szCs w:val="28"/>
        </w:rPr>
        <w:t xml:space="preserve">Kom </w:t>
      </w:r>
      <w:r w:rsidR="00E86675">
        <w:rPr>
          <w:rFonts w:ascii="Amasis MT Pro Medium" w:hAnsi="Amasis MT Pro Medium"/>
          <w:color w:val="0070C0"/>
          <w:sz w:val="28"/>
          <w:szCs w:val="28"/>
        </w:rPr>
        <w:t>med i FRG –</w:t>
      </w:r>
    </w:p>
    <w:p w14:paraId="40DAF26C" w14:textId="3A82D299" w:rsidR="00E86675" w:rsidRDefault="00E86675" w:rsidP="00E86675">
      <w:pPr>
        <w:jc w:val="center"/>
        <w:rPr>
          <w:rFonts w:ascii="Amasis MT Pro Medium" w:hAnsi="Amasis MT Pro Medium"/>
          <w:color w:val="0070C0"/>
          <w:sz w:val="28"/>
          <w:szCs w:val="28"/>
        </w:rPr>
      </w:pPr>
      <w:r>
        <w:rPr>
          <w:rFonts w:ascii="Amasis MT Pro Medium" w:hAnsi="Amasis MT Pro Medium"/>
          <w:color w:val="0070C0"/>
          <w:sz w:val="28"/>
          <w:szCs w:val="28"/>
        </w:rPr>
        <w:t>Frivilliga Resursgruppen</w:t>
      </w:r>
    </w:p>
    <w:p w14:paraId="47D6159E" w14:textId="77777777" w:rsidR="002F30DF" w:rsidRDefault="002F30DF" w:rsidP="00E86675">
      <w:pPr>
        <w:jc w:val="center"/>
        <w:rPr>
          <w:rFonts w:ascii="Amasis MT Pro Medium" w:hAnsi="Amasis MT Pro Medium"/>
          <w:color w:val="0070C0"/>
          <w:sz w:val="28"/>
          <w:szCs w:val="28"/>
        </w:rPr>
      </w:pPr>
    </w:p>
    <w:p w14:paraId="02645B94" w14:textId="5761A1EB" w:rsidR="00E86675" w:rsidRDefault="002E7FC4" w:rsidP="00E86675">
      <w:pPr>
        <w:jc w:val="center"/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xxx</w:t>
      </w:r>
      <w:r w:rsidR="00E86675">
        <w:rPr>
          <w:rFonts w:ascii="Amasis MT Pro Medium" w:hAnsi="Amasis MT Pro Medium"/>
          <w:b/>
          <w:bCs/>
          <w:sz w:val="24"/>
          <w:szCs w:val="24"/>
        </w:rPr>
        <w:t xml:space="preserve"> Frivilliga resursgrupp behöver förstärkning. Vill du vara med? Du behövs och är viktig för vår kommuns beredskap och säkerhet</w:t>
      </w:r>
    </w:p>
    <w:p w14:paraId="1FB6CBDE" w14:textId="514F14BD" w:rsidR="00E86675" w:rsidRDefault="00E86675" w:rsidP="00E86675">
      <w:pPr>
        <w:jc w:val="center"/>
        <w:rPr>
          <w:rFonts w:ascii="Amasis MT Pro Medium" w:hAnsi="Amasis MT Pro Medium"/>
          <w:b/>
          <w:bCs/>
          <w:sz w:val="24"/>
          <w:szCs w:val="24"/>
        </w:rPr>
      </w:pPr>
    </w:p>
    <w:p w14:paraId="1E74873A" w14:textId="4F9235CE" w:rsidR="00E86675" w:rsidRDefault="00E86675" w:rsidP="00E86675">
      <w:pPr>
        <w:jc w:val="center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Det finns tillfällen när samhällets resurser behöver förstärkning – det kan vara vid vattenbrist, längre elavbrott, översvämning med mera. Då kan deltagarna i Frivilliga resursgruppen hjälpa till. Uppgifterna varierar och kan se olika ut vid olika tillfällen.</w:t>
      </w:r>
    </w:p>
    <w:p w14:paraId="46CEDE72" w14:textId="3420CFCC" w:rsidR="00E86675" w:rsidRDefault="00E86675" w:rsidP="00E86675">
      <w:pPr>
        <w:jc w:val="center"/>
        <w:rPr>
          <w:rFonts w:ascii="Amasis MT Pro Medium" w:hAnsi="Amasis MT Pro Medium"/>
          <w:sz w:val="24"/>
          <w:szCs w:val="24"/>
        </w:rPr>
      </w:pPr>
    </w:p>
    <w:p w14:paraId="75C70854" w14:textId="7B90A3EA" w:rsidR="0004466B" w:rsidRDefault="0004466B" w:rsidP="00E86675">
      <w:pPr>
        <w:jc w:val="center"/>
        <w:rPr>
          <w:rFonts w:ascii="Amasis MT Pro Medium" w:hAnsi="Amasis MT Pro Medium"/>
          <w:b/>
          <w:bCs/>
          <w:sz w:val="24"/>
          <w:szCs w:val="24"/>
        </w:rPr>
      </w:pPr>
      <w:r w:rsidRPr="0004466B">
        <w:rPr>
          <w:rFonts w:ascii="Amasis MT Pro Medium" w:hAnsi="Amasis MT Pro Medium"/>
          <w:b/>
          <w:bCs/>
          <w:sz w:val="24"/>
          <w:szCs w:val="24"/>
        </w:rPr>
        <w:t>Vem kan vara med i FRG?</w:t>
      </w:r>
    </w:p>
    <w:p w14:paraId="26738B7D" w14:textId="0BD5C895" w:rsidR="0004466B" w:rsidRDefault="0004466B" w:rsidP="00E86675">
      <w:pPr>
        <w:jc w:val="center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Alla med god hälsa från 16 år och folkbokförd i Sverige. Civilförsvarsförbundet ansvarar för den grundutbildning som behövs. Det behövs personer med alla olika sorters yrkeskunskap, utbildningar och erfarenheter.</w:t>
      </w:r>
    </w:p>
    <w:p w14:paraId="454B20D5" w14:textId="5A296A22" w:rsidR="0004466B" w:rsidRDefault="0004466B" w:rsidP="00E86675">
      <w:pPr>
        <w:jc w:val="center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FRG är ett samarbete mellan kommunen och de frivilliga försvarsorganisationerna med stöd från Myndigheten för samhällsskydd och beredskap, MSB.</w:t>
      </w:r>
    </w:p>
    <w:p w14:paraId="01D98D12" w14:textId="77777777" w:rsidR="00637EBD" w:rsidRDefault="00637EBD" w:rsidP="00E86675">
      <w:pPr>
        <w:jc w:val="center"/>
        <w:rPr>
          <w:rFonts w:ascii="Amasis MT Pro Medium" w:hAnsi="Amasis MT Pro Medium"/>
          <w:sz w:val="24"/>
          <w:szCs w:val="24"/>
        </w:rPr>
      </w:pPr>
    </w:p>
    <w:p w14:paraId="1322C30B" w14:textId="6C2C287A" w:rsidR="0004466B" w:rsidRPr="0004466B" w:rsidRDefault="0004466B" w:rsidP="00E86675">
      <w:pPr>
        <w:jc w:val="center"/>
        <w:rPr>
          <w:rFonts w:ascii="Amasis MT Pro Medium" w:hAnsi="Amasis MT Pro Medium"/>
          <w:b/>
          <w:bCs/>
          <w:sz w:val="24"/>
          <w:szCs w:val="24"/>
        </w:rPr>
      </w:pPr>
      <w:r w:rsidRPr="0004466B">
        <w:rPr>
          <w:rFonts w:ascii="Amasis MT Pro Medium" w:hAnsi="Amasis MT Pro Medium"/>
          <w:b/>
          <w:bCs/>
          <w:sz w:val="24"/>
          <w:szCs w:val="24"/>
        </w:rPr>
        <w:t>Är du intresserad?</w:t>
      </w:r>
    </w:p>
    <w:p w14:paraId="7519BF23" w14:textId="1871352F" w:rsidR="0004466B" w:rsidRDefault="0004466B" w:rsidP="00E86675">
      <w:pPr>
        <w:jc w:val="center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Välkommen på informationsträff </w:t>
      </w:r>
      <w:r w:rsidR="008135A0">
        <w:rPr>
          <w:rFonts w:ascii="Amasis MT Pro Medium" w:hAnsi="Amasis MT Pro Medium"/>
          <w:sz w:val="24"/>
          <w:szCs w:val="24"/>
        </w:rPr>
        <w:t>mån</w:t>
      </w:r>
      <w:r>
        <w:rPr>
          <w:rFonts w:ascii="Amasis MT Pro Medium" w:hAnsi="Amasis MT Pro Medium"/>
          <w:sz w:val="24"/>
          <w:szCs w:val="24"/>
        </w:rPr>
        <w:t xml:space="preserve">dagen </w:t>
      </w:r>
      <w:r w:rsidR="002E7FC4">
        <w:rPr>
          <w:rFonts w:ascii="Amasis MT Pro Medium" w:hAnsi="Amasis MT Pro Medium"/>
          <w:sz w:val="24"/>
          <w:szCs w:val="24"/>
        </w:rPr>
        <w:t>99</w:t>
      </w:r>
      <w:r>
        <w:rPr>
          <w:rFonts w:ascii="Amasis MT Pro Medium" w:hAnsi="Amasis MT Pro Medium"/>
          <w:sz w:val="24"/>
          <w:szCs w:val="24"/>
        </w:rPr>
        <w:t xml:space="preserve"> </w:t>
      </w:r>
      <w:r w:rsidR="002E7FC4">
        <w:rPr>
          <w:rFonts w:ascii="Amasis MT Pro Medium" w:hAnsi="Amasis MT Pro Medium"/>
          <w:sz w:val="24"/>
          <w:szCs w:val="24"/>
        </w:rPr>
        <w:t>ccc</w:t>
      </w:r>
      <w:r>
        <w:rPr>
          <w:rFonts w:ascii="Amasis MT Pro Medium" w:hAnsi="Amasis MT Pro Medium"/>
          <w:sz w:val="24"/>
          <w:szCs w:val="24"/>
        </w:rPr>
        <w:t xml:space="preserve"> klockan 18.</w:t>
      </w:r>
      <w:r w:rsidR="005F651D">
        <w:rPr>
          <w:rFonts w:ascii="Amasis MT Pro Medium" w:hAnsi="Amasis MT Pro Medium"/>
          <w:sz w:val="24"/>
          <w:szCs w:val="24"/>
        </w:rPr>
        <w:t>3</w:t>
      </w:r>
      <w:r>
        <w:rPr>
          <w:rFonts w:ascii="Amasis MT Pro Medium" w:hAnsi="Amasis MT Pro Medium"/>
          <w:sz w:val="24"/>
          <w:szCs w:val="24"/>
        </w:rPr>
        <w:t xml:space="preserve">0-20.00 på </w:t>
      </w:r>
      <w:r w:rsidR="002E7FC4">
        <w:rPr>
          <w:rFonts w:ascii="Amasis MT Pro Medium" w:hAnsi="Amasis MT Pro Medium"/>
          <w:sz w:val="24"/>
          <w:szCs w:val="24"/>
        </w:rPr>
        <w:t>Platsen</w:t>
      </w:r>
      <w:r>
        <w:rPr>
          <w:rFonts w:ascii="Amasis MT Pro Medium" w:hAnsi="Amasis MT Pro Medium"/>
          <w:sz w:val="24"/>
          <w:szCs w:val="24"/>
        </w:rPr>
        <w:t xml:space="preserve"> i </w:t>
      </w:r>
      <w:r w:rsidR="002E7FC4">
        <w:rPr>
          <w:rFonts w:ascii="Amasis MT Pro Medium" w:hAnsi="Amasis MT Pro Medium"/>
          <w:sz w:val="24"/>
          <w:szCs w:val="24"/>
        </w:rPr>
        <w:t>orten</w:t>
      </w:r>
      <w:r w:rsidR="00B30EFD">
        <w:rPr>
          <w:rFonts w:ascii="Amasis MT Pro Medium" w:hAnsi="Amasis MT Pro Medium"/>
          <w:sz w:val="24"/>
          <w:szCs w:val="24"/>
        </w:rPr>
        <w:t xml:space="preserve"> (</w:t>
      </w:r>
      <w:r w:rsidR="002E7FC4">
        <w:rPr>
          <w:rFonts w:ascii="Amasis MT Pro Medium" w:hAnsi="Amasis MT Pro Medium"/>
          <w:sz w:val="24"/>
          <w:szCs w:val="24"/>
        </w:rPr>
        <w:t>adress</w:t>
      </w:r>
      <w:r w:rsidR="00B30EFD">
        <w:rPr>
          <w:rFonts w:ascii="Amasis MT Pro Medium" w:hAnsi="Amasis MT Pro Medium"/>
          <w:sz w:val="24"/>
          <w:szCs w:val="24"/>
        </w:rPr>
        <w:t>)</w:t>
      </w:r>
      <w:r w:rsidR="00A035D4">
        <w:rPr>
          <w:rFonts w:ascii="Amasis MT Pro Medium" w:hAnsi="Amasis MT Pro Medium"/>
          <w:sz w:val="24"/>
          <w:szCs w:val="24"/>
        </w:rPr>
        <w:t>, där träffar du FRG och kommunens representant.</w:t>
      </w:r>
    </w:p>
    <w:p w14:paraId="1CA8D7E0" w14:textId="77777777" w:rsidR="002F30DF" w:rsidRDefault="002F30DF" w:rsidP="00E86675">
      <w:pPr>
        <w:jc w:val="center"/>
        <w:rPr>
          <w:rFonts w:ascii="Amasis MT Pro Medium" w:hAnsi="Amasis MT Pro Medium"/>
          <w:sz w:val="24"/>
          <w:szCs w:val="24"/>
        </w:rPr>
      </w:pPr>
    </w:p>
    <w:p w14:paraId="69C2DC77" w14:textId="77777777" w:rsidR="0004466B" w:rsidRDefault="0004466B" w:rsidP="00E86675">
      <w:pPr>
        <w:jc w:val="center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Vill du veta mer </w:t>
      </w:r>
    </w:p>
    <w:p w14:paraId="71F10A81" w14:textId="6F03C470" w:rsidR="0004466B" w:rsidRDefault="002F30DF" w:rsidP="00E86675">
      <w:pPr>
        <w:jc w:val="center"/>
      </w:pPr>
      <w:r>
        <w:rPr>
          <w:rFonts w:ascii="Amasis MT Pro Medium" w:hAnsi="Amasis MT Pro Medium"/>
          <w:sz w:val="24"/>
          <w:szCs w:val="24"/>
        </w:rPr>
        <w:t>b</w:t>
      </w:r>
      <w:r w:rsidR="0004466B">
        <w:rPr>
          <w:rFonts w:ascii="Amasis MT Pro Medium" w:hAnsi="Amasis MT Pro Medium"/>
          <w:sz w:val="24"/>
          <w:szCs w:val="24"/>
        </w:rPr>
        <w:t xml:space="preserve">esök </w:t>
      </w:r>
      <w:hyperlink r:id="rId6" w:history="1">
        <w:r w:rsidR="0004466B">
          <w:rPr>
            <w:rStyle w:val="Hyperlnk"/>
          </w:rPr>
          <w:t>FRG (frivilligaresursgruppen.se)</w:t>
        </w:r>
      </w:hyperlink>
      <w:r w:rsidR="0004466B">
        <w:t xml:space="preserve"> eller </w:t>
      </w:r>
      <w:proofErr w:type="gramStart"/>
      <w:r w:rsidR="0004466B">
        <w:t>maila</w:t>
      </w:r>
      <w:proofErr w:type="gramEnd"/>
      <w:r w:rsidR="0004466B">
        <w:t xml:space="preserve"> </w:t>
      </w:r>
      <w:hyperlink r:id="rId7" w:history="1">
        <w:r w:rsidR="002E7FC4" w:rsidRPr="002E7FC4">
          <w:rPr>
            <w:rStyle w:val="Hyperlnk"/>
            <w:u w:val="none"/>
          </w:rPr>
          <w:t>lokal</w:t>
        </w:r>
      </w:hyperlink>
      <w:r w:rsidR="002E7FC4" w:rsidRPr="002E7FC4">
        <w:rPr>
          <w:rStyle w:val="Hyperlnk"/>
          <w:u w:val="none"/>
        </w:rPr>
        <w:t xml:space="preserve"> mailadress</w:t>
      </w:r>
    </w:p>
    <w:p w14:paraId="5DCCF868" w14:textId="18CE23A9" w:rsidR="002F30DF" w:rsidRDefault="002F30DF" w:rsidP="00E86675">
      <w:pPr>
        <w:jc w:val="center"/>
      </w:pPr>
    </w:p>
    <w:p w14:paraId="373AD300" w14:textId="644CC342" w:rsidR="002F30DF" w:rsidRPr="0004466B" w:rsidRDefault="002F30DF" w:rsidP="00E86675">
      <w:pPr>
        <w:jc w:val="center"/>
        <w:rPr>
          <w:rFonts w:ascii="Amasis MT Pro Medium" w:hAnsi="Amasis MT Pro Medium"/>
          <w:sz w:val="24"/>
          <w:szCs w:val="24"/>
        </w:rPr>
      </w:pPr>
      <w:r>
        <w:rPr>
          <w:noProof/>
        </w:rPr>
        <w:drawing>
          <wp:inline distT="0" distB="0" distL="0" distR="0" wp14:anchorId="581E0E03" wp14:editId="140C78A9">
            <wp:extent cx="2600325" cy="909955"/>
            <wp:effectExtent l="0" t="0" r="9525" b="4445"/>
            <wp:docPr id="2" name="Bildobjekt 2" descr="http://www.civil.se/wp-content/blogs.dir/1/files/2013/01/FRG_logotyp_positiv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http://www.civil.se/wp-content/blogs.dir/1/files/2013/01/FRG_logotyp_positiv_cmyk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62D07EE" wp14:editId="2BDAF7D5">
                <wp:extent cx="304800" cy="304800"/>
                <wp:effectExtent l="0" t="0" r="0" b="0"/>
                <wp:docPr id="4" name="Rektange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37D08" id="Rektangel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E7FC4">
        <w:rPr>
          <w:rFonts w:ascii="Amasis MT Pro Medium" w:hAnsi="Amasis MT Pro Medium"/>
          <w:noProof/>
        </w:rPr>
        <w:t>kommunen logga</w:t>
      </w:r>
    </w:p>
    <w:sectPr w:rsidR="002F30DF" w:rsidRPr="0004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75"/>
    <w:rsid w:val="0004466B"/>
    <w:rsid w:val="002E7FC4"/>
    <w:rsid w:val="002F30DF"/>
    <w:rsid w:val="005F651D"/>
    <w:rsid w:val="00637EBD"/>
    <w:rsid w:val="0064014C"/>
    <w:rsid w:val="007105BA"/>
    <w:rsid w:val="008135A0"/>
    <w:rsid w:val="00A035D4"/>
    <w:rsid w:val="00B30EFD"/>
    <w:rsid w:val="00E86675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E3F"/>
  <w15:chartTrackingRefBased/>
  <w15:docId w15:val="{D0E9C8D1-6F7E-4067-A787-C4A59FD3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466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rgstaffanstor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ivilligaresursgruppen.s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9779-1979-4A9B-B338-053BB665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Göransson</dc:creator>
  <cp:keywords/>
  <dc:description/>
  <cp:lastModifiedBy>Carina Wiro</cp:lastModifiedBy>
  <cp:revision>2</cp:revision>
  <dcterms:created xsi:type="dcterms:W3CDTF">2024-03-20T09:54:00Z</dcterms:created>
  <dcterms:modified xsi:type="dcterms:W3CDTF">2024-03-20T09:54:00Z</dcterms:modified>
</cp:coreProperties>
</file>